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9318F" w14:textId="1198BA6E" w:rsidR="00E759D5" w:rsidRPr="00560DF2" w:rsidRDefault="003D3333" w:rsidP="00560DF2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595959" w:themeColor="text1" w:themeTint="A6"/>
          <w:sz w:val="28"/>
        </w:rPr>
      </w:pPr>
      <w:r w:rsidRPr="00DB2270">
        <w:rPr>
          <w:rFonts w:ascii="Eras Light ITC" w:hAnsi="Eras Light ITC"/>
          <w:noProof/>
          <w:color w:val="E76A1D" w:themeColor="accent1"/>
          <w:sz w:val="28"/>
          <w:lang w:eastAsia="fr-FR"/>
        </w:rPr>
        <w:drawing>
          <wp:anchor distT="0" distB="0" distL="114300" distR="114300" simplePos="0" relativeHeight="251670528" behindDoc="1" locked="0" layoutInCell="1" allowOverlap="1" wp14:anchorId="5A4A0F07" wp14:editId="662F6358">
            <wp:simplePos x="0" y="0"/>
            <wp:positionH relativeFrom="column">
              <wp:posOffset>4609921</wp:posOffset>
            </wp:positionH>
            <wp:positionV relativeFrom="page">
              <wp:posOffset>359361</wp:posOffset>
            </wp:positionV>
            <wp:extent cx="2630170" cy="318135"/>
            <wp:effectExtent l="0" t="342900" r="0" b="348615"/>
            <wp:wrapThrough wrapText="bothSides">
              <wp:wrapPolygon edited="1">
                <wp:start x="0" y="0"/>
                <wp:lineTo x="0" y="20858"/>
                <wp:lineTo x="21370" y="20858"/>
                <wp:lineTo x="20465" y="0"/>
                <wp:lineTo x="0" y="0"/>
              </wp:wrapPolygon>
            </wp:wrapThrough>
            <wp:docPr id="6" name="Image 6" descr="APIRJSO LA COURONNERIE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IRJSO LA COURONNERIE | LinkedI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2315" r="2021" b="61524"/>
                    <a:stretch/>
                  </pic:blipFill>
                  <pic:spPr bwMode="auto">
                    <a:xfrm rot="899106">
                      <a:off x="0" y="0"/>
                      <a:ext cx="263017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35A" w:rsidRPr="00DB2270">
        <w:rPr>
          <w:rFonts w:ascii="Eras Light ITC" w:hAnsi="Eras Light ITC"/>
          <w:color w:val="404040" w:themeColor="text1" w:themeTint="BF"/>
          <w:sz w:val="44"/>
        </w:rPr>
        <w:t xml:space="preserve">      </w:t>
      </w:r>
      <w:r w:rsidR="006528A0" w:rsidRPr="00DB2270">
        <w:rPr>
          <w:rFonts w:ascii="Eras Light ITC" w:hAnsi="Eras Light ITC"/>
          <w:color w:val="404040" w:themeColor="text1" w:themeTint="BF"/>
          <w:sz w:val="44"/>
        </w:rPr>
        <w:t xml:space="preserve"> </w:t>
      </w:r>
      <w:r w:rsidR="001F1F37">
        <w:rPr>
          <w:rFonts w:ascii="Eras Light ITC" w:hAnsi="Eras Light ITC"/>
          <w:color w:val="595959" w:themeColor="text1" w:themeTint="A6"/>
          <w:sz w:val="44"/>
        </w:rPr>
        <w:t xml:space="preserve">F/H </w:t>
      </w:r>
      <w:r w:rsidR="00CA4BBA">
        <w:rPr>
          <w:rFonts w:ascii="Eras Light ITC" w:hAnsi="Eras Light ITC"/>
          <w:color w:val="595959" w:themeColor="text1" w:themeTint="A6"/>
          <w:sz w:val="44"/>
        </w:rPr>
        <w:t>Aide-soignant</w:t>
      </w:r>
      <w:r w:rsidR="00B5304C">
        <w:rPr>
          <w:rFonts w:ascii="Eras Light ITC" w:hAnsi="Eras Light ITC"/>
          <w:color w:val="595959" w:themeColor="text1" w:themeTint="A6"/>
          <w:sz w:val="44"/>
        </w:rPr>
        <w:t xml:space="preserve"> </w:t>
      </w:r>
      <w:r w:rsidR="00921246" w:rsidRPr="00921246">
        <w:rPr>
          <w:rFonts w:ascii="Eras Light ITC" w:hAnsi="Eras Light ITC"/>
          <w:color w:val="595959" w:themeColor="text1" w:themeTint="A6"/>
          <w:sz w:val="44"/>
          <w:lang w:val="en-US"/>
        </w:rPr>
        <w:t>JOUR</w:t>
      </w:r>
      <w:r w:rsidR="006528A0" w:rsidRPr="00DB2270">
        <w:rPr>
          <w:rFonts w:ascii="Eras Light ITC" w:hAnsi="Eras Light ITC"/>
          <w:color w:val="404040" w:themeColor="text1" w:themeTint="BF"/>
          <w:sz w:val="28"/>
        </w:rPr>
        <w:br/>
      </w:r>
      <w:r w:rsidR="008D0F77" w:rsidRPr="00BD1BFD">
        <w:rPr>
          <w:rFonts w:ascii="Eras Light ITC" w:hAnsi="Eras Light ITC"/>
          <w:noProof/>
          <w:color w:val="595959" w:themeColor="text1" w:themeTint="A6"/>
          <w:sz w:val="32"/>
        </w:rPr>
        <w:drawing>
          <wp:inline distT="0" distB="0" distL="0" distR="0" wp14:anchorId="6BA57C9D" wp14:editId="46AA7CD5">
            <wp:extent cx="129038" cy="180000"/>
            <wp:effectExtent l="0" t="0" r="4445" b="0"/>
            <wp:docPr id="720733615" name="Image 1" descr="Une image contenant créativité, silhouette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733615" name="Image 1" descr="Une image contenant créativité, silhouette&#10;&#10;Description générée automatiquement avec une confiance moyenn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03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F77" w:rsidRPr="008D0F77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8D0F77">
        <w:rPr>
          <w:rFonts w:ascii="Eras Light ITC" w:hAnsi="Eras Light ITC"/>
          <w:color w:val="595959" w:themeColor="text1" w:themeTint="A6"/>
          <w:sz w:val="28"/>
        </w:rPr>
        <w:t xml:space="preserve">St </w:t>
      </w:r>
      <w:r w:rsidR="00547322">
        <w:rPr>
          <w:rFonts w:ascii="Eras Light ITC" w:hAnsi="Eras Light ITC"/>
          <w:color w:val="595959" w:themeColor="text1" w:themeTint="A6"/>
          <w:sz w:val="28"/>
        </w:rPr>
        <w:t>Hilaire St Mesmin</w:t>
      </w:r>
      <w:r w:rsidR="008D0F77">
        <w:rPr>
          <w:rFonts w:ascii="Eras Light ITC" w:hAnsi="Eras Light ITC"/>
          <w:color w:val="595959" w:themeColor="text1" w:themeTint="A6"/>
          <w:sz w:val="28"/>
        </w:rPr>
        <w:t xml:space="preserve"> (451</w:t>
      </w:r>
      <w:r w:rsidR="00547322">
        <w:rPr>
          <w:rFonts w:ascii="Eras Light ITC" w:hAnsi="Eras Light ITC"/>
          <w:color w:val="595959" w:themeColor="text1" w:themeTint="A6"/>
          <w:sz w:val="28"/>
        </w:rPr>
        <w:t>6</w:t>
      </w:r>
      <w:r w:rsidR="008D0F77">
        <w:rPr>
          <w:rFonts w:ascii="Eras Light ITC" w:hAnsi="Eras Light ITC"/>
          <w:color w:val="595959" w:themeColor="text1" w:themeTint="A6"/>
          <w:sz w:val="28"/>
        </w:rPr>
        <w:t>0) </w:t>
      </w:r>
      <w:r w:rsidR="006528A0" w:rsidRPr="00312CE7">
        <w:rPr>
          <w:rFonts w:ascii="Eras Light ITC" w:hAnsi="Eras Light ITC"/>
          <w:color w:val="595959" w:themeColor="text1" w:themeTint="A6"/>
          <w:sz w:val="28"/>
        </w:rPr>
        <w:tab/>
      </w:r>
      <w:r w:rsidR="006528A0" w:rsidRPr="00312CE7">
        <w:rPr>
          <w:rFonts w:ascii="Eras Light ITC" w:hAnsi="Eras Light ITC"/>
          <w:color w:val="595959" w:themeColor="text1" w:themeTint="A6"/>
          <w:sz w:val="32"/>
        </w:rPr>
        <w:sym w:font="Wingdings" w:char="F032"/>
      </w:r>
      <w:r w:rsidR="006528A0" w:rsidRPr="00312CE7">
        <w:rPr>
          <w:rFonts w:ascii="Eras Light ITC" w:hAnsi="Eras Light ITC"/>
          <w:color w:val="595959" w:themeColor="text1" w:themeTint="A6"/>
          <w:sz w:val="28"/>
        </w:rPr>
        <w:t xml:space="preserve">  </w:t>
      </w:r>
      <w:r w:rsidR="00016E55">
        <w:rPr>
          <w:rFonts w:ascii="Eras Light ITC" w:hAnsi="Eras Light ITC"/>
          <w:color w:val="595959" w:themeColor="text1" w:themeTint="A6"/>
          <w:sz w:val="28"/>
        </w:rPr>
        <w:t>CD</w:t>
      </w:r>
      <w:r w:rsidR="00713AA4">
        <w:rPr>
          <w:rFonts w:ascii="Eras Light ITC" w:hAnsi="Eras Light ITC"/>
          <w:color w:val="595959" w:themeColor="text1" w:themeTint="A6"/>
          <w:sz w:val="28"/>
        </w:rPr>
        <w:t>D</w:t>
      </w:r>
      <w:r w:rsidR="006528A0" w:rsidRPr="00312CE7">
        <w:rPr>
          <w:rFonts w:ascii="Eras Light ITC" w:hAnsi="Eras Light ITC"/>
          <w:color w:val="595959" w:themeColor="text1" w:themeTint="A6"/>
          <w:sz w:val="28"/>
        </w:rPr>
        <w:tab/>
      </w:r>
      <w:r w:rsidR="006528A0" w:rsidRPr="00312CE7">
        <w:rPr>
          <w:rFonts w:ascii="Eras Light ITC" w:hAnsi="Eras Light ITC"/>
          <w:color w:val="595959" w:themeColor="text1" w:themeTint="A6"/>
          <w:sz w:val="32"/>
        </w:rPr>
        <w:sym w:font="Wingdings" w:char="F0B9"/>
      </w:r>
      <w:r w:rsidR="006528A0" w:rsidRPr="00312CE7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312CE7" w:rsidRPr="00312CE7">
        <w:rPr>
          <w:rFonts w:ascii="Eras Light ITC" w:hAnsi="Eras Light ITC"/>
          <w:color w:val="595959" w:themeColor="text1" w:themeTint="A6"/>
          <w:sz w:val="28"/>
        </w:rPr>
        <w:t xml:space="preserve">1 </w:t>
      </w:r>
      <w:r w:rsidR="001F1F37" w:rsidRPr="00312CE7">
        <w:rPr>
          <w:rFonts w:ascii="Eras Light ITC" w:hAnsi="Eras Light ITC"/>
          <w:color w:val="595959" w:themeColor="text1" w:themeTint="A6"/>
          <w:sz w:val="28"/>
        </w:rPr>
        <w:t>ETP</w:t>
      </w:r>
    </w:p>
    <w:p w14:paraId="43FF1DB4" w14:textId="65335E87" w:rsidR="004F6436" w:rsidRPr="00DB2270" w:rsidRDefault="004F6436" w:rsidP="00E759D5">
      <w:pPr>
        <w:pStyle w:val="Titre"/>
        <w:jc w:val="center"/>
        <w:rPr>
          <w:rFonts w:ascii="Eras Light ITC" w:eastAsia="Times New Roman" w:hAnsi="Eras Light ITC" w:cs="Lucida Sans Unicode"/>
          <w:b w:val="0"/>
          <w:color w:val="595959" w:themeColor="text1" w:themeTint="A6"/>
          <w:sz w:val="24"/>
          <w:lang w:val="fr-FR" w:eastAsia="fr-FR"/>
        </w:rPr>
      </w:pPr>
    </w:p>
    <w:p w14:paraId="2D236BAB" w14:textId="7EBE478B" w:rsidR="00E759D5" w:rsidRPr="00DB2270" w:rsidRDefault="00CA4BBA" w:rsidP="00A00885">
      <w:pPr>
        <w:pStyle w:val="Titre1"/>
        <w:spacing w:before="120" w:line="360" w:lineRule="auto"/>
        <w:ind w:left="2694" w:right="-340"/>
        <w:rPr>
          <w:rFonts w:ascii="Eras Light ITC" w:hAnsi="Eras Light ITC"/>
          <w:b w:val="0"/>
          <w:noProof/>
          <w:color w:val="E76A1D"/>
          <w:sz w:val="32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2576" behindDoc="0" locked="0" layoutInCell="1" allowOverlap="1" wp14:anchorId="504592EB" wp14:editId="0E1E8B4D">
            <wp:simplePos x="0" y="0"/>
            <wp:positionH relativeFrom="margin">
              <wp:posOffset>-213360</wp:posOffset>
            </wp:positionH>
            <wp:positionV relativeFrom="paragraph">
              <wp:posOffset>83185</wp:posOffset>
            </wp:positionV>
            <wp:extent cx="1645920" cy="1778477"/>
            <wp:effectExtent l="0" t="0" r="0" b="0"/>
            <wp:wrapNone/>
            <wp:docPr id="4" name="Image 4" descr="Une image contenant Graphique, cercle, graphisme, cœ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Graphique, cercle, graphisme, cœur&#10;&#10;Le contenu généré par l’IA peut êtr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778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270">
        <w:rPr>
          <w:rFonts w:ascii="Eras Light ITC" w:hAnsi="Eras Light ITC"/>
          <w:noProof/>
          <w:color w:val="E76A1D"/>
          <w:sz w:val="32"/>
          <w:lang w:val="fr-FR"/>
        </w:rPr>
        <w:t xml:space="preserve">Qui sommes nous </w:t>
      </w:r>
      <w:r w:rsidR="00341224" w:rsidRPr="00DB2270">
        <w:rPr>
          <w:rFonts w:ascii="Eras Light ITC" w:hAnsi="Eras Light ITC"/>
          <w:noProof/>
          <w:color w:val="E76A1D"/>
          <w:sz w:val="32"/>
          <w:lang w:val="fr-FR"/>
        </w:rPr>
        <w:t>?</w:t>
      </w:r>
    </w:p>
    <w:p w14:paraId="36D918D7" w14:textId="7AA63559" w:rsidR="006807BC" w:rsidRPr="006807BC" w:rsidRDefault="00516A05" w:rsidP="006807BC">
      <w:pPr>
        <w:spacing w:line="360" w:lineRule="auto"/>
        <w:ind w:left="2694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Le DAME les Châtelliers</w:t>
      </w:r>
      <w:r w:rsidR="006807BC" w:rsidRPr="006807BC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accompagne des enfants et adolescents présentant un polyhandicap, nécessitant un accompagnement éducatif, paramédical et soins quotidiens. L’équipe pluridisciplinaire œuvre pour le bien</w:t>
      </w:r>
      <w:r w:rsidR="006807BC" w:rsidRPr="006807BC">
        <w:rPr>
          <w:rFonts w:ascii="Eras Light ITC" w:hAnsi="Eras Light ITC"/>
          <w:color w:val="595959" w:themeColor="text1" w:themeTint="A6"/>
          <w:sz w:val="22"/>
          <w:lang w:val="fr-FR" w:eastAsia="fr-FR"/>
        </w:rPr>
        <w:noBreakHyphen/>
        <w:t>être, le confort, le développement des compétences et la sécurité des jeunes.</w:t>
      </w:r>
    </w:p>
    <w:tbl>
      <w:tblPr>
        <w:tblStyle w:val="Tableausimple2"/>
        <w:tblpPr w:leftFromText="141" w:rightFromText="141" w:vertAnchor="text" w:horzAnchor="margin" w:tblpY="110"/>
        <w:tblW w:w="0" w:type="auto"/>
        <w:tblBorders>
          <w:right w:val="wave" w:sz="6" w:space="0" w:color="E76A1D" w:themeColor="accent1"/>
        </w:tblBorders>
        <w:tblLook w:val="04A0" w:firstRow="1" w:lastRow="0" w:firstColumn="1" w:lastColumn="0" w:noHBand="0" w:noVBand="1"/>
      </w:tblPr>
      <w:tblGrid>
        <w:gridCol w:w="3980"/>
      </w:tblGrid>
      <w:tr w:rsidR="003F719B" w:rsidRPr="00B366C6" w14:paraId="056B39AF" w14:textId="77777777" w:rsidTr="008601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0" w:type="dxa"/>
            <w:tcBorders>
              <w:top w:val="dashed" w:sz="4" w:space="0" w:color="E76A1D" w:themeColor="accent1"/>
              <w:bottom w:val="dashed" w:sz="4" w:space="0" w:color="E76A1D" w:themeColor="accent1"/>
              <w:right w:val="dashed" w:sz="4" w:space="0" w:color="E76A1D" w:themeColor="accent1"/>
            </w:tcBorders>
          </w:tcPr>
          <w:p w14:paraId="369BA5E1" w14:textId="5273E03C" w:rsidR="001F1F37" w:rsidRDefault="003F719B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</w:pPr>
            <w:r w:rsidRPr="00B578E3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Niveau d'étude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CA4BBA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zCs w:val="24"/>
                <w:shd w:val="clear" w:color="auto" w:fill="FFFFFF"/>
                <w:lang w:val="fr-FR"/>
              </w:rPr>
              <w:t>D</w:t>
            </w:r>
            <w:r w:rsidR="00B60A48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zCs w:val="24"/>
                <w:shd w:val="clear" w:color="auto" w:fill="FFFFFF"/>
                <w:lang w:val="fr-FR"/>
              </w:rPr>
              <w:t xml:space="preserve">E </w:t>
            </w:r>
            <w:r w:rsidR="00CA4BBA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zCs w:val="24"/>
                <w:shd w:val="clear" w:color="auto" w:fill="FFFFFF"/>
                <w:lang w:val="fr-FR"/>
              </w:rPr>
              <w:t>d’aide-soignant</w:t>
            </w:r>
          </w:p>
          <w:p w14:paraId="0C37825B" w14:textId="77777777"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8"/>
                <w:lang w:val="fr-FR"/>
              </w:rPr>
            </w:pPr>
            <w:r w:rsidRPr="006C2471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Expérience :</w:t>
            </w:r>
            <w:r w:rsidR="006C2471" w:rsidRPr="006C2471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6C2471" w:rsidRPr="006C2471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débutant accepté</w:t>
            </w:r>
          </w:p>
          <w:p w14:paraId="489099D3" w14:textId="00007DA3" w:rsidR="001F1F37" w:rsidRPr="00454B87" w:rsidRDefault="003F719B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Lieu</w:t>
            </w:r>
            <w:r w:rsidR="000909BC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x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de la mission 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C44221" w:themeColor="accent2"/>
                <w:sz w:val="24"/>
                <w:shd w:val="clear" w:color="auto" w:fill="FFFFFF"/>
                <w:lang w:val="fr-FR"/>
              </w:rPr>
              <w:t>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 xml:space="preserve"> </w:t>
            </w:r>
            <w:r w:rsidR="008D0F77" w:rsidRPr="008D0F77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BC24ED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 xml:space="preserve"> DAME</w:t>
            </w:r>
            <w:r w:rsidR="00BC24ED" w:rsidRPr="00323470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 xml:space="preserve"> Les Châtelliers</w:t>
            </w:r>
          </w:p>
          <w:p w14:paraId="6E6A1967" w14:textId="24DA672C"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595959" w:themeColor="text1" w:themeTint="A6"/>
                <w:sz w:val="22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Etablissement :</w:t>
            </w:r>
            <w:r w:rsidR="004F3E53"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EB3875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 xml:space="preserve"> </w:t>
            </w:r>
            <w:r w:rsidR="000909BC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 xml:space="preserve">Pôle Enfance-Jeunesse - </w:t>
            </w:r>
          </w:p>
          <w:p w14:paraId="775D77E1" w14:textId="77777777"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8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Poste(s) disponible(s) 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B5304C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1</w:t>
            </w:r>
          </w:p>
          <w:p w14:paraId="57CCEF7E" w14:textId="77777777" w:rsidR="001F1F37" w:rsidRDefault="003F719B" w:rsidP="00DB227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000000"/>
                <w:sz w:val="22"/>
                <w:shd w:val="clear" w:color="auto" w:fill="FFFFFF"/>
                <w:lang w:val="fr-FR"/>
              </w:rPr>
            </w:pPr>
            <w:r w:rsidRPr="00311807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Statut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 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311807" w:rsidRPr="00311807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n</w:t>
            </w:r>
            <w:r w:rsidR="00311807" w:rsidRPr="00311807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on cadre</w:t>
            </w:r>
          </w:p>
          <w:p w14:paraId="6C0C9F3F" w14:textId="77777777"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Rémunération 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4"/>
                <w:shd w:val="clear" w:color="auto" w:fill="FFFFFF"/>
                <w:lang w:val="fr-FR"/>
              </w:rPr>
              <w:t xml:space="preserve"> </w:t>
            </w:r>
            <w:r w:rsidR="0023340D" w:rsidRPr="00EB3875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s</w:t>
            </w:r>
            <w:r w:rsidR="0023340D" w:rsidRPr="00EB3875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elon CCN 66</w:t>
            </w:r>
          </w:p>
          <w:p w14:paraId="3B4611FF" w14:textId="0E2B4778" w:rsidR="001F1F37" w:rsidRDefault="003F719B" w:rsidP="00DB227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595959" w:themeColor="text1" w:themeTint="A6"/>
                <w:sz w:val="22"/>
                <w:shd w:val="clear" w:color="auto" w:fill="FFFFFF"/>
                <w:lang w:val="fr-FR"/>
              </w:rPr>
            </w:pPr>
            <w:r w:rsidRPr="002C2808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highlight w:val="yellow"/>
                <w:shd w:val="clear" w:color="auto" w:fill="FFFFFF"/>
                <w:lang w:val="fr-FR"/>
              </w:rPr>
              <w:t>Début de la mission :</w:t>
            </w:r>
            <w:r w:rsidR="00EB3875" w:rsidRPr="002C2808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highlight w:val="yellow"/>
                <w:shd w:val="clear" w:color="auto" w:fill="FFFFFF"/>
                <w:lang w:val="fr-FR"/>
              </w:rPr>
              <w:t xml:space="preserve"> </w:t>
            </w:r>
            <w:r w:rsidR="00547322" w:rsidRPr="002C2808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highlight w:val="yellow"/>
                <w:shd w:val="clear" w:color="auto" w:fill="FFFFFF"/>
                <w:lang w:val="fr-FR"/>
              </w:rPr>
              <w:t>DES QUE POSSIBLE</w:t>
            </w:r>
          </w:p>
          <w:p w14:paraId="2489D89A" w14:textId="77777777" w:rsidR="00171F18" w:rsidRDefault="000909BC" w:rsidP="0078417B">
            <w:pPr>
              <w:spacing w:before="120" w:line="360" w:lineRule="auto"/>
              <w:rPr>
                <w:rStyle w:val="displaylabel"/>
                <w:rFonts w:ascii="Eras Light ITC" w:hAnsi="Eras Light ITC" w:cs="Tahoma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</w:pPr>
            <w:r w:rsidRPr="000909BC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Avan</w:t>
            </w:r>
            <w:r w:rsidRPr="000909BC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tages :</w:t>
            </w:r>
            <w:r w:rsidRPr="000909BC">
              <w:rPr>
                <w:bCs w:val="0"/>
                <w:sz w:val="22"/>
                <w:szCs w:val="22"/>
                <w:lang w:val="fr-FR"/>
              </w:rPr>
              <w:t xml:space="preserve"> </w:t>
            </w:r>
            <w:r w:rsidRPr="000909BC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Aide au logement, </w:t>
            </w:r>
            <w:r w:rsidRPr="000909BC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br/>
              <w:t>congés conventionnels, Prime Laforcade</w:t>
            </w:r>
          </w:p>
          <w:p w14:paraId="0A2D42E0" w14:textId="20733F38" w:rsidR="000909BC" w:rsidRPr="000909BC" w:rsidRDefault="000909BC" w:rsidP="0078417B">
            <w:pPr>
              <w:spacing w:before="120" w:line="360" w:lineRule="auto"/>
              <w:rPr>
                <w:rFonts w:ascii="Eras Light ITC" w:hAnsi="Eras Light ITC" w:cs="Tahoma"/>
                <w:b w:val="0"/>
                <w:sz w:val="22"/>
                <w:shd w:val="clear" w:color="auto" w:fill="FFFFFF"/>
                <w:lang w:val="fr-FR"/>
              </w:rPr>
            </w:pPr>
          </w:p>
        </w:tc>
      </w:tr>
      <w:tr w:rsidR="00D14B97" w:rsidRPr="00B366C6" w14:paraId="321B4D95" w14:textId="77777777" w:rsidTr="00860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0" w:type="dxa"/>
            <w:tcBorders>
              <w:top w:val="dashed" w:sz="4" w:space="0" w:color="E76A1D" w:themeColor="accent1"/>
              <w:bottom w:val="nil"/>
              <w:right w:val="dashed" w:sz="4" w:space="0" w:color="E76A1D" w:themeColor="accent1"/>
            </w:tcBorders>
          </w:tcPr>
          <w:p w14:paraId="2C848657" w14:textId="77777777" w:rsidR="00D14B97" w:rsidRDefault="00D14B97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</w:pPr>
          </w:p>
          <w:p w14:paraId="7D90ABCA" w14:textId="77777777" w:rsidR="000909BC" w:rsidRPr="00B578E3" w:rsidRDefault="000909BC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color w:val="E76A1D" w:themeColor="accent1"/>
                <w:sz w:val="24"/>
                <w:shd w:val="clear" w:color="auto" w:fill="FFFFFF"/>
                <w:lang w:val="fr-FR"/>
              </w:rPr>
            </w:pPr>
          </w:p>
        </w:tc>
      </w:tr>
    </w:tbl>
    <w:p w14:paraId="27902806" w14:textId="77777777" w:rsidR="00FE37D7" w:rsidRDefault="00492A5A" w:rsidP="00FE37D7">
      <w:pPr>
        <w:ind w:left="4111"/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</w:pP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missions</w:t>
      </w:r>
      <w:r w:rsidR="00D805A9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 xml:space="preserve"> </w:t>
      </w: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:</w:t>
      </w:r>
    </w:p>
    <w:p w14:paraId="22124837" w14:textId="316C1849" w:rsidR="00087A47" w:rsidRPr="00FE37D7" w:rsidRDefault="00087A47" w:rsidP="00FE37D7">
      <w:pPr>
        <w:ind w:left="4111"/>
        <w:rPr>
          <w:rFonts w:ascii="Eras Light ITC" w:hAnsi="Eras Light ITC"/>
          <w:b/>
          <w:noProof/>
          <w:color w:val="E76A1D" w:themeColor="accent1"/>
          <w:sz w:val="22"/>
          <w:lang w:val="fr-FR"/>
        </w:rPr>
      </w:pP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Sous l’autorité d</w:t>
      </w:r>
      <w:r w:rsidR="00245EA0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u</w:t>
      </w: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 chef de service, l</w:t>
      </w:r>
      <w:r w:rsidR="00245EA0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’aide-soignant</w:t>
      </w: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  </w:t>
      </w:r>
      <w:r w:rsidR="00FE37D7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assure</w:t>
      </w: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 la sécurité des jeunes</w:t>
      </w:r>
      <w:r w:rsidR="004815CC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.</w:t>
      </w:r>
    </w:p>
    <w:p w14:paraId="367A957D" w14:textId="77777777" w:rsidR="003A3F88" w:rsidRPr="003A3F88" w:rsidRDefault="003A3F88" w:rsidP="003A3F88">
      <w:pPr>
        <w:pStyle w:val="Paragraphedeliste"/>
        <w:spacing w:after="0" w:line="276" w:lineRule="auto"/>
        <w:ind w:left="208" w:right="71"/>
        <w:jc w:val="both"/>
        <w:rPr>
          <w:rFonts w:ascii="Eras Light ITC" w:hAnsi="Eras Light ITC"/>
          <w:color w:val="auto"/>
          <w:sz w:val="22"/>
          <w:szCs w:val="22"/>
          <w:lang w:val="fr-FR" w:eastAsia="en-US"/>
        </w:rPr>
      </w:pPr>
      <w:r w:rsidRPr="003A3F88">
        <w:rPr>
          <w:rFonts w:ascii="Eras Light ITC" w:hAnsi="Eras Light ITC"/>
          <w:color w:val="auto"/>
          <w:sz w:val="22"/>
          <w:szCs w:val="22"/>
          <w:lang w:val="fr-FR" w:eastAsia="en-US"/>
        </w:rPr>
        <w:t>• Réaliser les soins d’hygiène, de confort et de prévention</w:t>
      </w:r>
    </w:p>
    <w:p w14:paraId="17C5B74D" w14:textId="77777777" w:rsidR="003A3F88" w:rsidRPr="003A3F88" w:rsidRDefault="003A3F88" w:rsidP="003A3F88">
      <w:pPr>
        <w:pStyle w:val="Paragraphedeliste"/>
        <w:spacing w:after="0" w:line="276" w:lineRule="auto"/>
        <w:ind w:left="208" w:right="71"/>
        <w:jc w:val="both"/>
        <w:rPr>
          <w:rFonts w:ascii="Eras Light ITC" w:hAnsi="Eras Light ITC"/>
          <w:color w:val="auto"/>
          <w:sz w:val="22"/>
          <w:szCs w:val="22"/>
          <w:lang w:val="fr-FR" w:eastAsia="en-US"/>
        </w:rPr>
      </w:pPr>
      <w:r w:rsidRPr="003A3F88">
        <w:rPr>
          <w:rFonts w:ascii="Eras Light ITC" w:hAnsi="Eras Light ITC"/>
          <w:color w:val="auto"/>
          <w:sz w:val="22"/>
          <w:szCs w:val="22"/>
          <w:lang w:val="fr-FR" w:eastAsia="en-US"/>
        </w:rPr>
        <w:t>• Assurer les installations, le confort postural et les accompagnements aux déplacements</w:t>
      </w:r>
    </w:p>
    <w:p w14:paraId="1715C51D" w14:textId="77777777" w:rsidR="003A3F88" w:rsidRPr="003A3F88" w:rsidRDefault="003A3F88" w:rsidP="003A3F88">
      <w:pPr>
        <w:pStyle w:val="Paragraphedeliste"/>
        <w:spacing w:after="0" w:line="276" w:lineRule="auto"/>
        <w:ind w:left="208" w:right="71"/>
        <w:jc w:val="both"/>
        <w:rPr>
          <w:rFonts w:ascii="Eras Light ITC" w:hAnsi="Eras Light ITC"/>
          <w:color w:val="auto"/>
          <w:sz w:val="22"/>
          <w:szCs w:val="22"/>
          <w:lang w:val="fr-FR" w:eastAsia="en-US"/>
        </w:rPr>
      </w:pPr>
      <w:r w:rsidRPr="003A3F88">
        <w:rPr>
          <w:rFonts w:ascii="Eras Light ITC" w:hAnsi="Eras Light ITC"/>
          <w:color w:val="auto"/>
          <w:sz w:val="22"/>
          <w:szCs w:val="22"/>
          <w:lang w:val="fr-FR" w:eastAsia="en-US"/>
        </w:rPr>
        <w:t>• Participer aux repas, aux temps de vie quotidienne et aux activités</w:t>
      </w:r>
    </w:p>
    <w:p w14:paraId="3937AF98" w14:textId="77777777" w:rsidR="003A3F88" w:rsidRPr="003A3F88" w:rsidRDefault="003A3F88" w:rsidP="003A3F88">
      <w:pPr>
        <w:pStyle w:val="Paragraphedeliste"/>
        <w:spacing w:after="0" w:line="276" w:lineRule="auto"/>
        <w:ind w:left="208" w:right="71"/>
        <w:jc w:val="both"/>
        <w:rPr>
          <w:rFonts w:ascii="Eras Light ITC" w:hAnsi="Eras Light ITC"/>
          <w:color w:val="auto"/>
          <w:sz w:val="22"/>
          <w:szCs w:val="22"/>
          <w:lang w:val="fr-FR" w:eastAsia="en-US"/>
        </w:rPr>
      </w:pPr>
      <w:r w:rsidRPr="003A3F88">
        <w:rPr>
          <w:rFonts w:ascii="Eras Light ITC" w:hAnsi="Eras Light ITC"/>
          <w:color w:val="auto"/>
          <w:sz w:val="22"/>
          <w:szCs w:val="22"/>
          <w:lang w:val="fr-FR" w:eastAsia="en-US"/>
        </w:rPr>
        <w:t>• Surveiller l’état de santé des jeunes et transmettre les informations à l’équipe éducative et médicale</w:t>
      </w:r>
    </w:p>
    <w:p w14:paraId="28582DB1" w14:textId="77777777" w:rsidR="003A3F88" w:rsidRPr="003A3F88" w:rsidRDefault="003A3F88" w:rsidP="003A3F88">
      <w:pPr>
        <w:pStyle w:val="Paragraphedeliste"/>
        <w:spacing w:after="0" w:line="276" w:lineRule="auto"/>
        <w:ind w:left="208" w:right="71"/>
        <w:jc w:val="both"/>
        <w:rPr>
          <w:rFonts w:ascii="Eras Light ITC" w:hAnsi="Eras Light ITC"/>
          <w:color w:val="auto"/>
          <w:sz w:val="22"/>
          <w:szCs w:val="22"/>
          <w:lang w:val="fr-FR" w:eastAsia="en-US"/>
        </w:rPr>
      </w:pPr>
      <w:r w:rsidRPr="003A3F88">
        <w:rPr>
          <w:rFonts w:ascii="Eras Light ITC" w:hAnsi="Eras Light ITC"/>
          <w:color w:val="auto"/>
          <w:sz w:val="22"/>
          <w:szCs w:val="22"/>
          <w:lang w:val="fr-FR" w:eastAsia="en-US"/>
        </w:rPr>
        <w:t>• Contribuer au projet personnalisé de l’enfant ou adolescent</w:t>
      </w:r>
    </w:p>
    <w:p w14:paraId="59DDA01D" w14:textId="77777777" w:rsidR="003A3F88" w:rsidRPr="003A3F88" w:rsidRDefault="003A3F88" w:rsidP="003A3F88">
      <w:pPr>
        <w:pStyle w:val="Paragraphedeliste"/>
        <w:spacing w:after="0" w:line="276" w:lineRule="auto"/>
        <w:ind w:left="208" w:right="71"/>
        <w:jc w:val="both"/>
        <w:rPr>
          <w:rFonts w:ascii="Eras Light ITC" w:hAnsi="Eras Light ITC"/>
          <w:color w:val="auto"/>
          <w:sz w:val="22"/>
          <w:szCs w:val="22"/>
          <w:lang w:val="fr-FR" w:eastAsia="en-US"/>
        </w:rPr>
      </w:pPr>
      <w:r w:rsidRPr="003A3F88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• Travailler en transdisciplinarité avec IDE, éducateurs, AES/AMP, psychomotriciens, kinésithérapeutes et psychologues </w:t>
      </w:r>
    </w:p>
    <w:p w14:paraId="1221D23D" w14:textId="77777777" w:rsidR="003A3F88" w:rsidRDefault="003A3F88" w:rsidP="003A3F88">
      <w:pPr>
        <w:pStyle w:val="Paragraphedeliste"/>
        <w:spacing w:after="0" w:line="276" w:lineRule="auto"/>
        <w:ind w:left="208" w:right="71"/>
        <w:jc w:val="both"/>
        <w:rPr>
          <w:rFonts w:ascii="Eras Light ITC" w:hAnsi="Eras Light ITC"/>
          <w:color w:val="auto"/>
          <w:sz w:val="22"/>
          <w:szCs w:val="22"/>
          <w:lang w:val="fr-FR" w:eastAsia="en-US"/>
        </w:rPr>
      </w:pPr>
      <w:r w:rsidRPr="003A3F88">
        <w:rPr>
          <w:rFonts w:ascii="Eras Light ITC" w:hAnsi="Eras Light ITC"/>
          <w:color w:val="auto"/>
          <w:sz w:val="22"/>
          <w:szCs w:val="22"/>
          <w:lang w:val="fr-FR" w:eastAsia="en-US"/>
        </w:rPr>
        <w:t>• Respecter les protocoles, procédures et règles de sécurité de l’établissement</w:t>
      </w:r>
    </w:p>
    <w:p w14:paraId="3AFDFEFE" w14:textId="77777777" w:rsidR="00B07B9C" w:rsidRDefault="00B07B9C" w:rsidP="003A3F88">
      <w:pPr>
        <w:pStyle w:val="Paragraphedeliste"/>
        <w:spacing w:after="0" w:line="276" w:lineRule="auto"/>
        <w:ind w:left="208" w:right="71"/>
        <w:jc w:val="both"/>
        <w:rPr>
          <w:rFonts w:ascii="Eras Light ITC" w:hAnsi="Eras Light ITC"/>
          <w:color w:val="auto"/>
          <w:sz w:val="22"/>
          <w:szCs w:val="22"/>
          <w:lang w:val="fr-FR" w:eastAsia="en-US"/>
        </w:rPr>
      </w:pPr>
    </w:p>
    <w:p w14:paraId="31E785E0" w14:textId="45CADA34" w:rsidR="00615C7C" w:rsidRPr="000909BC" w:rsidRDefault="00615C7C" w:rsidP="003A3F88">
      <w:pPr>
        <w:pStyle w:val="Paragraphedeliste"/>
        <w:spacing w:after="0" w:line="276" w:lineRule="auto"/>
        <w:ind w:left="208" w:right="71"/>
        <w:jc w:val="both"/>
        <w:rPr>
          <w:rFonts w:ascii="Candara" w:hAnsi="Candara"/>
          <w:lang w:val="fr-FR"/>
        </w:rPr>
      </w:pPr>
      <w:r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 xml:space="preserve">  </w:t>
      </w:r>
      <w:r w:rsidR="0078417B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compétences :</w:t>
      </w:r>
    </w:p>
    <w:p w14:paraId="36817381" w14:textId="0B5E5F28" w:rsidR="00615C7C" w:rsidRPr="008D0F77" w:rsidRDefault="00FE37D7" w:rsidP="000909BC">
      <w:pPr>
        <w:pStyle w:val="Paragraphedeliste"/>
        <w:spacing w:after="0" w:line="276" w:lineRule="auto"/>
        <w:ind w:left="208" w:right="71"/>
        <w:jc w:val="both"/>
        <w:rPr>
          <w:rFonts w:ascii="Eras Light ITC" w:hAnsi="Eras Light ITC"/>
          <w:sz w:val="22"/>
          <w:szCs w:val="22"/>
          <w:lang w:val="fr-FR"/>
        </w:rPr>
      </w:pPr>
      <w:r w:rsidRPr="008D0F77">
        <w:rPr>
          <w:rFonts w:ascii="Eras Light ITC" w:hAnsi="Eras Light ITC"/>
          <w:sz w:val="22"/>
          <w:szCs w:val="22"/>
          <w:lang w:val="fr-FR"/>
        </w:rPr>
        <w:t xml:space="preserve"> - </w:t>
      </w:r>
      <w:r w:rsidR="00615C7C" w:rsidRPr="008D0F77">
        <w:rPr>
          <w:rFonts w:ascii="Eras Light ITC" w:hAnsi="Eras Light ITC"/>
          <w:sz w:val="22"/>
          <w:szCs w:val="22"/>
          <w:lang w:val="fr-FR"/>
        </w:rPr>
        <w:t>Connaissance des procédures de sécurité et d’urgence</w:t>
      </w:r>
    </w:p>
    <w:p w14:paraId="04154034" w14:textId="11B3705B" w:rsidR="00986078" w:rsidRPr="008D0F77" w:rsidRDefault="00FE37D7" w:rsidP="00FE37D7">
      <w:pPr>
        <w:spacing w:after="0" w:line="276" w:lineRule="auto"/>
        <w:ind w:left="-152" w:right="71"/>
        <w:jc w:val="both"/>
        <w:rPr>
          <w:rFonts w:ascii="Eras Light ITC" w:hAnsi="Eras Light ITC"/>
          <w:sz w:val="22"/>
          <w:szCs w:val="22"/>
          <w:lang w:val="fr-FR"/>
        </w:rPr>
      </w:pPr>
      <w:r w:rsidRPr="008D0F77">
        <w:rPr>
          <w:rFonts w:ascii="Eras Light ITC" w:hAnsi="Eras Light ITC"/>
          <w:sz w:val="22"/>
          <w:szCs w:val="22"/>
          <w:lang w:val="fr-FR"/>
        </w:rPr>
        <w:t xml:space="preserve"> - </w:t>
      </w:r>
      <w:r w:rsidR="00986078" w:rsidRPr="008D0F77">
        <w:rPr>
          <w:rFonts w:ascii="Eras Light ITC" w:hAnsi="Eras Light ITC"/>
          <w:sz w:val="22"/>
          <w:szCs w:val="22"/>
          <w:lang w:val="fr-FR"/>
        </w:rPr>
        <w:t>Capacité à travailler en autonomie et à gérer les situations d’urgence</w:t>
      </w:r>
    </w:p>
    <w:p w14:paraId="24F5158A" w14:textId="0570282A" w:rsidR="00986078" w:rsidRPr="008D0F77" w:rsidRDefault="00FE37D7" w:rsidP="00986078">
      <w:pPr>
        <w:spacing w:after="0" w:line="276" w:lineRule="auto"/>
        <w:ind w:left="-152" w:right="71"/>
        <w:jc w:val="both"/>
        <w:rPr>
          <w:rFonts w:ascii="Eras Light ITC" w:hAnsi="Eras Light ITC"/>
          <w:sz w:val="22"/>
          <w:szCs w:val="22"/>
          <w:lang w:val="fr-FR"/>
        </w:rPr>
      </w:pPr>
      <w:r w:rsidRPr="008D0F77">
        <w:rPr>
          <w:rFonts w:ascii="Eras Light ITC" w:hAnsi="Eras Light ITC"/>
          <w:sz w:val="22"/>
          <w:szCs w:val="22"/>
          <w:lang w:val="fr-FR"/>
        </w:rPr>
        <w:t xml:space="preserve"> </w:t>
      </w:r>
      <w:r w:rsidR="00986078" w:rsidRPr="008D0F77">
        <w:rPr>
          <w:rFonts w:ascii="Eras Light ITC" w:hAnsi="Eras Light ITC"/>
          <w:sz w:val="22"/>
          <w:szCs w:val="22"/>
          <w:lang w:val="fr-FR"/>
        </w:rPr>
        <w:t xml:space="preserve">- Capacité de travail en équipe           </w:t>
      </w:r>
    </w:p>
    <w:p w14:paraId="695418D8" w14:textId="54ACED7B" w:rsidR="00B81E4B" w:rsidRPr="00560DF2" w:rsidRDefault="000909BC" w:rsidP="000909BC">
      <w:pPr>
        <w:spacing w:after="0" w:line="276" w:lineRule="auto"/>
        <w:ind w:left="4168" w:right="71"/>
        <w:jc w:val="both"/>
        <w:rPr>
          <w:sz w:val="22"/>
          <w:lang w:val="fr-FR"/>
        </w:rPr>
      </w:pPr>
      <w:r>
        <w:rPr>
          <w:rFonts w:ascii="Eras Light ITC" w:hAnsi="Eras Light ITC"/>
          <w:sz w:val="22"/>
          <w:szCs w:val="22"/>
          <w:lang w:val="fr-FR"/>
        </w:rPr>
        <w:t xml:space="preserve"> </w:t>
      </w:r>
      <w:r w:rsidR="00986078" w:rsidRPr="008D0F77">
        <w:rPr>
          <w:rFonts w:ascii="Eras Light ITC" w:hAnsi="Eras Light ITC"/>
          <w:sz w:val="22"/>
          <w:szCs w:val="22"/>
          <w:lang w:val="fr-FR"/>
        </w:rPr>
        <w:t xml:space="preserve">- Sens de l’écoute, </w:t>
      </w:r>
      <w:r w:rsidR="00615C7C" w:rsidRPr="008D0F77">
        <w:rPr>
          <w:rFonts w:ascii="Eras Light ITC" w:hAnsi="Eras Light ITC"/>
          <w:sz w:val="22"/>
          <w:szCs w:val="22"/>
          <w:lang w:val="fr-FR"/>
        </w:rPr>
        <w:t xml:space="preserve">et de réassurance </w:t>
      </w:r>
      <w:r w:rsidR="00986078" w:rsidRPr="008D0F77">
        <w:rPr>
          <w:rFonts w:ascii="Eras Light ITC" w:hAnsi="Eras Light ITC"/>
          <w:sz w:val="22"/>
          <w:szCs w:val="22"/>
          <w:lang w:val="fr-FR"/>
        </w:rPr>
        <w:t>auprès des jeunes</w:t>
      </w:r>
    </w:p>
    <w:sectPr w:rsidR="00B81E4B" w:rsidRPr="00560DF2" w:rsidSect="00171F18">
      <w:headerReference w:type="default" r:id="rId14"/>
      <w:footerReference w:type="default" r:id="rId15"/>
      <w:pgSz w:w="12240" w:h="15840"/>
      <w:pgMar w:top="720" w:right="720" w:bottom="720" w:left="72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B7FCC1" w14:textId="77777777" w:rsidR="00236DA2" w:rsidRDefault="00236DA2" w:rsidP="00171F18">
      <w:pPr>
        <w:spacing w:after="0" w:line="240" w:lineRule="auto"/>
      </w:pPr>
      <w:r>
        <w:separator/>
      </w:r>
    </w:p>
  </w:endnote>
  <w:endnote w:type="continuationSeparator" w:id="0">
    <w:p w14:paraId="1CCF074C" w14:textId="77777777" w:rsidR="00236DA2" w:rsidRDefault="00236DA2" w:rsidP="0017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DB0F9" w14:textId="77777777" w:rsidR="00171F18" w:rsidRDefault="004F6784" w:rsidP="004F6784">
    <w:pPr>
      <w:pStyle w:val="Pieddepage"/>
      <w:tabs>
        <w:tab w:val="clear" w:pos="4536"/>
        <w:tab w:val="clear" w:pos="9072"/>
        <w:tab w:val="left" w:pos="1815"/>
        <w:tab w:val="left" w:pos="6018"/>
      </w:tabs>
    </w:pPr>
    <w:r>
      <w:rPr>
        <w:noProof/>
        <w:lang w:val="fr-FR" w:eastAsia="fr-FR"/>
      </w:rPr>
      <w:drawing>
        <wp:anchor distT="0" distB="0" distL="114300" distR="114300" simplePos="0" relativeHeight="251664384" behindDoc="1" locked="0" layoutInCell="1" allowOverlap="1" wp14:anchorId="2BE9E8A5" wp14:editId="478EBFD6">
          <wp:simplePos x="0" y="0"/>
          <wp:positionH relativeFrom="column">
            <wp:posOffset>5861505</wp:posOffset>
          </wp:positionH>
          <wp:positionV relativeFrom="paragraph">
            <wp:posOffset>-882633</wp:posOffset>
          </wp:positionV>
          <wp:extent cx="2575498" cy="1801495"/>
          <wp:effectExtent l="0" t="0" r="0" b="8255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3" t="23041" r="46290" b="41187"/>
                  <a:stretch/>
                </pic:blipFill>
                <pic:spPr bwMode="auto">
                  <a:xfrm>
                    <a:off x="0" y="0"/>
                    <a:ext cx="2575498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4A624092" wp14:editId="3653F3FC">
          <wp:simplePos x="0" y="0"/>
          <wp:positionH relativeFrom="column">
            <wp:posOffset>3359618</wp:posOffset>
          </wp:positionH>
          <wp:positionV relativeFrom="paragraph">
            <wp:posOffset>-873125</wp:posOffset>
          </wp:positionV>
          <wp:extent cx="2566035" cy="1800860"/>
          <wp:effectExtent l="0" t="0" r="5715" b="889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40" t="23041" r="46290" b="41187"/>
                  <a:stretch/>
                </pic:blipFill>
                <pic:spPr bwMode="auto">
                  <a:xfrm>
                    <a:off x="0" y="0"/>
                    <a:ext cx="2566035" cy="180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4DC3E74F" wp14:editId="6F8D9697">
          <wp:simplePos x="0" y="0"/>
          <wp:positionH relativeFrom="column">
            <wp:posOffset>-525133</wp:posOffset>
          </wp:positionH>
          <wp:positionV relativeFrom="paragraph">
            <wp:posOffset>-870609</wp:posOffset>
          </wp:positionV>
          <wp:extent cx="3881755" cy="1801495"/>
          <wp:effectExtent l="0" t="0" r="4445" b="825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15" t="23041" r="46825" b="41187"/>
                  <a:stretch/>
                </pic:blipFill>
                <pic:spPr bwMode="auto">
                  <a:xfrm>
                    <a:off x="0" y="0"/>
                    <a:ext cx="3881755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F18">
      <w:ptab w:relativeTo="margin" w:alignment="center" w:leader="none"/>
    </w:r>
    <w:r>
      <w:tab/>
    </w:r>
  </w:p>
  <w:tbl>
    <w:tblPr>
      <w:tblStyle w:val="Grilledutableau"/>
      <w:tblpPr w:leftFromText="141" w:rightFromText="141" w:vertAnchor="text" w:horzAnchor="margin" w:tblpXSpec="center" w:tblpY="834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5"/>
    </w:tblGrid>
    <w:tr w:rsidR="00171F18" w:rsidRPr="00B366C6" w14:paraId="49E2E7BA" w14:textId="77777777" w:rsidTr="00171F18">
      <w:trPr>
        <w:trHeight w:val="682"/>
      </w:trPr>
      <w:tc>
        <w:tcPr>
          <w:tcW w:w="7935" w:type="dxa"/>
          <w:tcBorders>
            <w:top w:val="nil"/>
            <w:left w:val="nil"/>
            <w:bottom w:val="nil"/>
            <w:right w:val="nil"/>
          </w:tcBorders>
          <w:shd w:val="clear" w:color="auto" w:fill="FFEBDD"/>
        </w:tcPr>
        <w:p w14:paraId="46EB3F29" w14:textId="2E25A84B" w:rsidR="00171F18" w:rsidRPr="00560DF2" w:rsidRDefault="00171F18" w:rsidP="0023340D">
          <w:pPr>
            <w:spacing w:after="218" w:line="259" w:lineRule="auto"/>
            <w:ind w:left="3"/>
            <w:jc w:val="center"/>
            <w:rPr>
              <w:rFonts w:ascii="Candara" w:hAnsi="Candara"/>
              <w:lang w:val="fr-FR"/>
            </w:rPr>
          </w:pPr>
          <w:r w:rsidRPr="00560DF2">
            <w:rPr>
              <w:rFonts w:ascii="Gadugi" w:hAnsi="Gadugi"/>
              <w:b/>
              <w:color w:val="E76A1D" w:themeColor="accent1"/>
              <w:sz w:val="32"/>
              <w:szCs w:val="28"/>
              <w:lang w:val="fr-FR"/>
            </w:rPr>
            <w:t>Envoyez votre CV et LM à</w:t>
          </w:r>
          <w:r w:rsidR="0023340D" w:rsidRPr="00560DF2">
            <w:rPr>
              <w:rFonts w:ascii="Gadugi" w:hAnsi="Gadugi"/>
              <w:b/>
              <w:color w:val="E76A1D" w:themeColor="accent1"/>
              <w:sz w:val="32"/>
              <w:szCs w:val="28"/>
              <w:lang w:val="fr-FR"/>
            </w:rPr>
            <w:t xml:space="preserve"> </w:t>
          </w:r>
          <w:r w:rsidRPr="00560DF2">
            <w:rPr>
              <w:rFonts w:ascii="Gadugi" w:hAnsi="Gadugi"/>
              <w:color w:val="E76A1D" w:themeColor="accent1"/>
              <w:sz w:val="32"/>
              <w:szCs w:val="28"/>
              <w:lang w:val="fr-FR"/>
            </w:rPr>
            <w:t>:</w:t>
          </w:r>
          <w:r w:rsidRPr="00560DF2">
            <w:rPr>
              <w:rFonts w:ascii="Gadugi" w:hAnsi="Gadugi"/>
              <w:color w:val="E76A1D" w:themeColor="accent1"/>
              <w:sz w:val="22"/>
              <w:lang w:val="fr-FR"/>
            </w:rPr>
            <w:t xml:space="preserve"> </w:t>
          </w:r>
          <w:r w:rsidR="0023340D" w:rsidRPr="00560DF2">
            <w:rPr>
              <w:rFonts w:ascii="Candara" w:hAnsi="Candara"/>
              <w:color w:val="0000FF"/>
              <w:u w:val="single" w:color="0000FF"/>
              <w:lang w:val="fr-FR"/>
            </w:rPr>
            <w:t xml:space="preserve"> </w:t>
          </w:r>
          <w:r w:rsidR="0065704E" w:rsidRPr="0065704E">
            <w:rPr>
              <w:rFonts w:ascii="Candara" w:hAnsi="Candara"/>
              <w:color w:val="0000FF"/>
              <w:u w:val="single" w:color="0000FF"/>
              <w:lang w:val="fr-FR"/>
            </w:rPr>
            <w:t>CDS.transformation@thandm.fr</w:t>
          </w:r>
          <w:r w:rsidR="00CA4BBA" w:rsidRPr="00560DF2">
            <w:rPr>
              <w:rFonts w:ascii="Gadugi" w:hAnsi="Gadugi"/>
              <w:b/>
              <w:sz w:val="22"/>
              <w:lang w:val="fr-FR"/>
            </w:rPr>
            <w:t xml:space="preserve"> </w:t>
          </w:r>
          <w:r w:rsidRPr="00560DF2">
            <w:rPr>
              <w:rFonts w:ascii="Gadugi" w:hAnsi="Gadugi"/>
              <w:b/>
              <w:sz w:val="22"/>
              <w:lang w:val="fr-FR"/>
            </w:rPr>
            <w:br/>
          </w:r>
          <w:r w:rsidR="002120D4" w:rsidRPr="002120D4">
            <w:rPr>
              <w:rFonts w:ascii="Gadugi" w:hAnsi="Gadugi"/>
              <w:sz w:val="22"/>
              <w:lang w:val="fr-FR"/>
            </w:rPr>
            <w:t>IME « Les Châtelliers » – 325 Route d’Olivet 45160 Saint-Hilaire-Saint-Mesmin</w:t>
          </w:r>
        </w:p>
      </w:tc>
    </w:tr>
  </w:tbl>
  <w:p w14:paraId="20E0B0A0" w14:textId="77777777" w:rsidR="00171F18" w:rsidRPr="00560DF2" w:rsidRDefault="002843C6" w:rsidP="00171F18">
    <w:pPr>
      <w:pStyle w:val="Pieddepage"/>
      <w:tabs>
        <w:tab w:val="clear" w:pos="4536"/>
        <w:tab w:val="clear" w:pos="9072"/>
        <w:tab w:val="left" w:pos="1350"/>
      </w:tabs>
      <w:rPr>
        <w:lang w:val="fr-FR"/>
      </w:rPr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25D71758" wp14:editId="47A74171">
          <wp:simplePos x="0" y="0"/>
          <wp:positionH relativeFrom="column">
            <wp:posOffset>3101026</wp:posOffset>
          </wp:positionH>
          <wp:positionV relativeFrom="paragraph">
            <wp:posOffset>855489</wp:posOffset>
          </wp:positionV>
          <wp:extent cx="4192438" cy="1174810"/>
          <wp:effectExtent l="0" t="0" r="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33" t="45395" r="21635" b="24151"/>
                  <a:stretch/>
                </pic:blipFill>
                <pic:spPr bwMode="auto">
                  <a:xfrm>
                    <a:off x="0" y="0"/>
                    <a:ext cx="4192438" cy="1174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71F18" w:rsidRPr="00560DF2">
      <w:rPr>
        <w:lang w:val="fr-FR"/>
      </w:rPr>
      <w:tab/>
    </w:r>
  </w:p>
  <w:p w14:paraId="66E4ACBC" w14:textId="77777777" w:rsidR="00171F18" w:rsidRPr="00560DF2" w:rsidRDefault="00171F18" w:rsidP="004F6784">
    <w:pPr>
      <w:pStyle w:val="Pieddepage"/>
      <w:jc w:val="cen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4DD859" w14:textId="77777777" w:rsidR="00236DA2" w:rsidRDefault="00236DA2" w:rsidP="00171F18">
      <w:pPr>
        <w:spacing w:after="0" w:line="240" w:lineRule="auto"/>
      </w:pPr>
      <w:r>
        <w:separator/>
      </w:r>
    </w:p>
  </w:footnote>
  <w:footnote w:type="continuationSeparator" w:id="0">
    <w:p w14:paraId="06E03693" w14:textId="77777777" w:rsidR="00236DA2" w:rsidRDefault="00236DA2" w:rsidP="0017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11273" w14:textId="77777777" w:rsidR="00EA5687" w:rsidRDefault="00EA5687">
    <w:pPr>
      <w:pStyle w:val="En-tte"/>
      <w:rPr>
        <w:noProof/>
        <w:lang w:val="fr-FR" w:eastAsia="fr-FR"/>
      </w:rPr>
    </w:pPr>
  </w:p>
  <w:p w14:paraId="658DA1A3" w14:textId="77777777" w:rsidR="00BF4B0A" w:rsidRDefault="00BF4B0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819AB"/>
    <w:multiLevelType w:val="hybridMultilevel"/>
    <w:tmpl w:val="9914425A"/>
    <w:lvl w:ilvl="0" w:tplc="7D62917A">
      <w:start w:val="73"/>
      <w:numFmt w:val="bullet"/>
      <w:lvlText w:val="-"/>
      <w:lvlJc w:val="left"/>
      <w:pPr>
        <w:ind w:left="208" w:hanging="360"/>
      </w:pPr>
      <w:rPr>
        <w:rFonts w:ascii="Candara" w:eastAsia="Arial" w:hAnsi="Candara" w:cs="Arial" w:hint="default"/>
      </w:rPr>
    </w:lvl>
    <w:lvl w:ilvl="1" w:tplc="040C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64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36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</w:abstractNum>
  <w:abstractNum w:abstractNumId="1" w15:restartNumberingAfterBreak="0">
    <w:nsid w:val="4F873BB7"/>
    <w:multiLevelType w:val="hybridMultilevel"/>
    <w:tmpl w:val="E0A264F4"/>
    <w:lvl w:ilvl="0" w:tplc="2D0480F0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6986402">
    <w:abstractNumId w:val="1"/>
  </w:num>
  <w:num w:numId="2" w16cid:durableId="1006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5CE"/>
    <w:rsid w:val="00010B6D"/>
    <w:rsid w:val="00012747"/>
    <w:rsid w:val="00016E55"/>
    <w:rsid w:val="0002160D"/>
    <w:rsid w:val="0003253D"/>
    <w:rsid w:val="00050697"/>
    <w:rsid w:val="00057102"/>
    <w:rsid w:val="00062D06"/>
    <w:rsid w:val="00064C6F"/>
    <w:rsid w:val="00087A47"/>
    <w:rsid w:val="000909BC"/>
    <w:rsid w:val="000F065B"/>
    <w:rsid w:val="000F585E"/>
    <w:rsid w:val="0010582C"/>
    <w:rsid w:val="00113C5B"/>
    <w:rsid w:val="001157EF"/>
    <w:rsid w:val="00143036"/>
    <w:rsid w:val="00161623"/>
    <w:rsid w:val="00171F18"/>
    <w:rsid w:val="001769BC"/>
    <w:rsid w:val="00181A6E"/>
    <w:rsid w:val="001933DC"/>
    <w:rsid w:val="001E5B6A"/>
    <w:rsid w:val="001F0877"/>
    <w:rsid w:val="001F1F37"/>
    <w:rsid w:val="001F23AA"/>
    <w:rsid w:val="00206219"/>
    <w:rsid w:val="002120D4"/>
    <w:rsid w:val="00214A4E"/>
    <w:rsid w:val="00225DDB"/>
    <w:rsid w:val="00231F63"/>
    <w:rsid w:val="0023340D"/>
    <w:rsid w:val="00236DA2"/>
    <w:rsid w:val="0024034F"/>
    <w:rsid w:val="00245EA0"/>
    <w:rsid w:val="002502DF"/>
    <w:rsid w:val="00257F28"/>
    <w:rsid w:val="0027749A"/>
    <w:rsid w:val="002843C6"/>
    <w:rsid w:val="002856B6"/>
    <w:rsid w:val="002C1F3D"/>
    <w:rsid w:val="002C2808"/>
    <w:rsid w:val="002E2B02"/>
    <w:rsid w:val="003001F2"/>
    <w:rsid w:val="00300803"/>
    <w:rsid w:val="00303692"/>
    <w:rsid w:val="003116C6"/>
    <w:rsid w:val="00311807"/>
    <w:rsid w:val="00312CE7"/>
    <w:rsid w:val="003213CE"/>
    <w:rsid w:val="00341224"/>
    <w:rsid w:val="0034487A"/>
    <w:rsid w:val="00375AC8"/>
    <w:rsid w:val="003A1404"/>
    <w:rsid w:val="003A3F88"/>
    <w:rsid w:val="003B4D63"/>
    <w:rsid w:val="003B6F49"/>
    <w:rsid w:val="003D3333"/>
    <w:rsid w:val="003E394A"/>
    <w:rsid w:val="003F719B"/>
    <w:rsid w:val="0040067E"/>
    <w:rsid w:val="00401FA5"/>
    <w:rsid w:val="00403A4C"/>
    <w:rsid w:val="00413DEA"/>
    <w:rsid w:val="00442736"/>
    <w:rsid w:val="00454B87"/>
    <w:rsid w:val="0046358B"/>
    <w:rsid w:val="00470696"/>
    <w:rsid w:val="004815CC"/>
    <w:rsid w:val="00491FC3"/>
    <w:rsid w:val="00492A5A"/>
    <w:rsid w:val="004B4913"/>
    <w:rsid w:val="004D0689"/>
    <w:rsid w:val="004D1966"/>
    <w:rsid w:val="004E64AF"/>
    <w:rsid w:val="004F3E53"/>
    <w:rsid w:val="004F6436"/>
    <w:rsid w:val="004F6784"/>
    <w:rsid w:val="00514B1B"/>
    <w:rsid w:val="00516A05"/>
    <w:rsid w:val="0052140E"/>
    <w:rsid w:val="00547322"/>
    <w:rsid w:val="005559E2"/>
    <w:rsid w:val="00560DF2"/>
    <w:rsid w:val="0056163E"/>
    <w:rsid w:val="00563C5A"/>
    <w:rsid w:val="0057415B"/>
    <w:rsid w:val="00580427"/>
    <w:rsid w:val="00583AFF"/>
    <w:rsid w:val="00584755"/>
    <w:rsid w:val="00586C7D"/>
    <w:rsid w:val="005B05D7"/>
    <w:rsid w:val="005D5843"/>
    <w:rsid w:val="005F1ABB"/>
    <w:rsid w:val="00604ADE"/>
    <w:rsid w:val="006056A8"/>
    <w:rsid w:val="00615C7C"/>
    <w:rsid w:val="00616230"/>
    <w:rsid w:val="00626F7C"/>
    <w:rsid w:val="00631E62"/>
    <w:rsid w:val="00646FFB"/>
    <w:rsid w:val="006528A0"/>
    <w:rsid w:val="0065704E"/>
    <w:rsid w:val="00671B3D"/>
    <w:rsid w:val="00672C32"/>
    <w:rsid w:val="006807BC"/>
    <w:rsid w:val="006A531C"/>
    <w:rsid w:val="006C2471"/>
    <w:rsid w:val="006F1B78"/>
    <w:rsid w:val="00713AA4"/>
    <w:rsid w:val="0078417B"/>
    <w:rsid w:val="007C19BC"/>
    <w:rsid w:val="007D7565"/>
    <w:rsid w:val="007E65CE"/>
    <w:rsid w:val="007F6309"/>
    <w:rsid w:val="00800539"/>
    <w:rsid w:val="00802A25"/>
    <w:rsid w:val="008332D2"/>
    <w:rsid w:val="00856C25"/>
    <w:rsid w:val="008601E5"/>
    <w:rsid w:val="0086045E"/>
    <w:rsid w:val="008640F5"/>
    <w:rsid w:val="00890769"/>
    <w:rsid w:val="008D0F77"/>
    <w:rsid w:val="008D7118"/>
    <w:rsid w:val="00921246"/>
    <w:rsid w:val="0094203C"/>
    <w:rsid w:val="00986078"/>
    <w:rsid w:val="009E1C4F"/>
    <w:rsid w:val="009F2523"/>
    <w:rsid w:val="00A00885"/>
    <w:rsid w:val="00A442D9"/>
    <w:rsid w:val="00A62E4F"/>
    <w:rsid w:val="00A6585D"/>
    <w:rsid w:val="00A7322E"/>
    <w:rsid w:val="00AA1305"/>
    <w:rsid w:val="00AE672B"/>
    <w:rsid w:val="00B07B9C"/>
    <w:rsid w:val="00B17F69"/>
    <w:rsid w:val="00B2129D"/>
    <w:rsid w:val="00B2335A"/>
    <w:rsid w:val="00B32BE7"/>
    <w:rsid w:val="00B366C6"/>
    <w:rsid w:val="00B43436"/>
    <w:rsid w:val="00B5304C"/>
    <w:rsid w:val="00B54E41"/>
    <w:rsid w:val="00B578E3"/>
    <w:rsid w:val="00B60A48"/>
    <w:rsid w:val="00B6336D"/>
    <w:rsid w:val="00B63B65"/>
    <w:rsid w:val="00B67651"/>
    <w:rsid w:val="00B7339E"/>
    <w:rsid w:val="00B81E4B"/>
    <w:rsid w:val="00B95C52"/>
    <w:rsid w:val="00BC24ED"/>
    <w:rsid w:val="00BE4A48"/>
    <w:rsid w:val="00BF4B0A"/>
    <w:rsid w:val="00C136EA"/>
    <w:rsid w:val="00C23F21"/>
    <w:rsid w:val="00C310DF"/>
    <w:rsid w:val="00C34BE1"/>
    <w:rsid w:val="00C42BFC"/>
    <w:rsid w:val="00C524A9"/>
    <w:rsid w:val="00C77B29"/>
    <w:rsid w:val="00C915E0"/>
    <w:rsid w:val="00C97CB6"/>
    <w:rsid w:val="00CA02CF"/>
    <w:rsid w:val="00CA4BBA"/>
    <w:rsid w:val="00CB4F9C"/>
    <w:rsid w:val="00D06C0B"/>
    <w:rsid w:val="00D14B97"/>
    <w:rsid w:val="00D41087"/>
    <w:rsid w:val="00D5495F"/>
    <w:rsid w:val="00D54D29"/>
    <w:rsid w:val="00D723A0"/>
    <w:rsid w:val="00D801DD"/>
    <w:rsid w:val="00D805A9"/>
    <w:rsid w:val="00DB2270"/>
    <w:rsid w:val="00DC6195"/>
    <w:rsid w:val="00DD255C"/>
    <w:rsid w:val="00DD7F4E"/>
    <w:rsid w:val="00E3266F"/>
    <w:rsid w:val="00E759D5"/>
    <w:rsid w:val="00E84E80"/>
    <w:rsid w:val="00EA5687"/>
    <w:rsid w:val="00EB3875"/>
    <w:rsid w:val="00EC7E22"/>
    <w:rsid w:val="00ED5763"/>
    <w:rsid w:val="00F05018"/>
    <w:rsid w:val="00F406F7"/>
    <w:rsid w:val="00F54C27"/>
    <w:rsid w:val="00F9296E"/>
    <w:rsid w:val="00FA6D3B"/>
    <w:rsid w:val="00FE3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4D4A03"/>
  <w15:chartTrackingRefBased/>
  <w15:docId w15:val="{256468DD-8156-4629-8374-04108F7D9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Titre3">
    <w:name w:val="heading 3"/>
    <w:basedOn w:val="Normal"/>
    <w:next w:val="Normal"/>
    <w:link w:val="Titre3C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link w:val="TitreC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itreBloc">
    <w:name w:val="Titre Bloc"/>
    <w:basedOn w:val="Normal"/>
    <w:next w:val="Normalcentr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Lgende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Normalcentr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Titre3Car">
    <w:name w:val="Titre 3 Car"/>
    <w:basedOn w:val="Policepardfaut"/>
    <w:link w:val="Titre3"/>
    <w:uiPriority w:val="3"/>
    <w:rPr>
      <w:b/>
      <w:bCs/>
    </w:rPr>
  </w:style>
  <w:style w:type="paragraph" w:styleId="Citation">
    <w:name w:val="Quote"/>
    <w:basedOn w:val="Normal"/>
    <w:next w:val="Normal"/>
    <w:link w:val="CitationC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tionCar">
    <w:name w:val="Citation Car"/>
    <w:basedOn w:val="Policepardfaut"/>
    <w:link w:val="Citation"/>
    <w:uiPriority w:val="3"/>
    <w:rPr>
      <w:i/>
      <w:iCs/>
      <w:color w:val="404040" w:themeColor="text1" w:themeTint="BF"/>
      <w:sz w:val="28"/>
    </w:rPr>
  </w:style>
  <w:style w:type="character" w:customStyle="1" w:styleId="Titre4Car">
    <w:name w:val="Titre 4 Car"/>
    <w:basedOn w:val="Policepardfaut"/>
    <w:link w:val="Titre4"/>
    <w:uiPriority w:val="3"/>
    <w:semiHidden/>
    <w:rPr>
      <w:rFonts w:asciiTheme="majorHAnsi" w:eastAsiaTheme="majorEastAsia" w:hAnsiTheme="majorHAnsi" w:cstheme="majorBidi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character" w:styleId="lev">
    <w:name w:val="Strong"/>
    <w:basedOn w:val="Policepardfaut"/>
    <w:uiPriority w:val="22"/>
    <w:unhideWhenUsed/>
    <w:qFormat/>
    <w:rPr>
      <w:b/>
      <w:bCs/>
      <w:color w:val="5A5A5A" w:themeColor="text1" w:themeTint="A5"/>
    </w:rPr>
  </w:style>
  <w:style w:type="paragraph" w:customStyle="1" w:styleId="TitreContact">
    <w:name w:val="Titre Contact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sation">
    <w:name w:val="Organis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styleId="Citationintense">
    <w:name w:val="Intense Quote"/>
    <w:next w:val="Normal"/>
    <w:link w:val="CitationintenseCar"/>
    <w:uiPriority w:val="30"/>
    <w:qFormat/>
    <w:rsid w:val="007E65CE"/>
    <w:pPr>
      <w:framePr w:wrap="around" w:vAnchor="text" w:hAnchor="text" w:y="1"/>
      <w:spacing w:before="360" w:after="360" w:line="259" w:lineRule="auto"/>
      <w:ind w:left="864" w:right="864"/>
      <w:jc w:val="center"/>
    </w:pPr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65CE"/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displaylabel">
    <w:name w:val="displaylabel"/>
    <w:basedOn w:val="Policepardfaut"/>
    <w:rsid w:val="007E65CE"/>
  </w:style>
  <w:style w:type="character" w:customStyle="1" w:styleId="displaycontent">
    <w:name w:val="displaycontent"/>
    <w:basedOn w:val="Policepardfaut"/>
    <w:rsid w:val="007E65CE"/>
  </w:style>
  <w:style w:type="table" w:styleId="TableauGrille1Clair-Accentuation1">
    <w:name w:val="Grid Table 1 Light Accent 1"/>
    <w:basedOn w:val="TableauNormal"/>
    <w:uiPriority w:val="46"/>
    <w:rsid w:val="00B6336D"/>
    <w:pPr>
      <w:spacing w:after="0" w:line="240" w:lineRule="auto"/>
    </w:pPr>
    <w:tblPr>
      <w:tblStyleRowBandSize w:val="1"/>
      <w:tblStyleColBandSize w:val="1"/>
      <w:tblBorders>
        <w:top w:val="single" w:sz="4" w:space="0" w:color="F5C3A4" w:themeColor="accent1" w:themeTint="66"/>
        <w:left w:val="single" w:sz="4" w:space="0" w:color="F5C3A4" w:themeColor="accent1" w:themeTint="66"/>
        <w:bottom w:val="single" w:sz="4" w:space="0" w:color="F5C3A4" w:themeColor="accent1" w:themeTint="66"/>
        <w:right w:val="single" w:sz="4" w:space="0" w:color="F5C3A4" w:themeColor="accent1" w:themeTint="66"/>
        <w:insideH w:val="single" w:sz="4" w:space="0" w:color="F5C3A4" w:themeColor="accent1" w:themeTint="66"/>
        <w:insideV w:val="single" w:sz="4" w:space="0" w:color="F5C3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0A5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5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2">
    <w:name w:val="Plain Table 2"/>
    <w:basedOn w:val="TableauNormal"/>
    <w:uiPriority w:val="42"/>
    <w:rsid w:val="004D19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3D3333"/>
    <w:rPr>
      <w:color w:val="3E84A3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F18"/>
  </w:style>
  <w:style w:type="paragraph" w:styleId="Pieddepage">
    <w:name w:val="footer"/>
    <w:basedOn w:val="Normal"/>
    <w:link w:val="Pieddepag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F18"/>
  </w:style>
  <w:style w:type="paragraph" w:styleId="Paragraphedeliste">
    <w:name w:val="List Paragraph"/>
    <w:basedOn w:val="Normal"/>
    <w:uiPriority w:val="34"/>
    <w:unhideWhenUsed/>
    <w:qFormat/>
    <w:rsid w:val="005F1A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17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antrh\AppData\Roaming\Microsoft\Templates\Bulletin%20d&#8217;information%20des%20entreprises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6d93d202-47fc-4405-873a-cab67cc5f1b2" xsi:nil="true"/>
    <AssetExpire xmlns="6d93d202-47fc-4405-873a-cab67cc5f1b2">2029-01-01T08:00:00+00:00</AssetExpire>
    <CampaignTagsTaxHTField0 xmlns="6d93d202-47fc-4405-873a-cab67cc5f1b2">
      <Terms xmlns="http://schemas.microsoft.com/office/infopath/2007/PartnerControls"/>
    </CampaignTagsTaxHTField0>
    <IntlLangReviewDate xmlns="6d93d202-47fc-4405-873a-cab67cc5f1b2" xsi:nil="true"/>
    <TPFriendlyName xmlns="6d93d202-47fc-4405-873a-cab67cc5f1b2" xsi:nil="true"/>
    <IntlLangReview xmlns="6d93d202-47fc-4405-873a-cab67cc5f1b2">false</IntlLangReview>
    <LocLastLocAttemptVersionLookup xmlns="6d93d202-47fc-4405-873a-cab67cc5f1b2">849760</LocLastLocAttemptVersionLookup>
    <PolicheckWords xmlns="6d93d202-47fc-4405-873a-cab67cc5f1b2" xsi:nil="true"/>
    <SubmitterId xmlns="6d93d202-47fc-4405-873a-cab67cc5f1b2" xsi:nil="true"/>
    <AcquiredFrom xmlns="6d93d202-47fc-4405-873a-cab67cc5f1b2" xsi:nil="true"/>
    <EditorialStatus xmlns="6d93d202-47fc-4405-873a-cab67cc5f1b2">Complete</EditorialStatus>
    <Markets xmlns="6d93d202-47fc-4405-873a-cab67cc5f1b2"/>
    <OriginAsset xmlns="6d93d202-47fc-4405-873a-cab67cc5f1b2" xsi:nil="true"/>
    <AssetStart xmlns="6d93d202-47fc-4405-873a-cab67cc5f1b2">2012-08-06T12:25:00+00:00</AssetStart>
    <FriendlyTitle xmlns="6d93d202-47fc-4405-873a-cab67cc5f1b2" xsi:nil="true"/>
    <MarketSpecific xmlns="6d93d202-47fc-4405-873a-cab67cc5f1b2">false</MarketSpecific>
    <TPNamespace xmlns="6d93d202-47fc-4405-873a-cab67cc5f1b2" xsi:nil="true"/>
    <PublishStatusLookup xmlns="6d93d202-47fc-4405-873a-cab67cc5f1b2">
      <Value>505125</Value>
    </PublishStatusLookup>
    <APAuthor xmlns="6d93d202-47fc-4405-873a-cab67cc5f1b2">
      <UserInfo>
        <DisplayName>MIDDLEEAST\v-keerth</DisplayName>
        <AccountId>2799</AccountId>
        <AccountType/>
      </UserInfo>
    </APAuthor>
    <TPCommandLine xmlns="6d93d202-47fc-4405-873a-cab67cc5f1b2" xsi:nil="true"/>
    <IntlLangReviewer xmlns="6d93d202-47fc-4405-873a-cab67cc5f1b2" xsi:nil="true"/>
    <OpenTemplate xmlns="6d93d202-47fc-4405-873a-cab67cc5f1b2">true</OpenTemplate>
    <CSXSubmissionDate xmlns="6d93d202-47fc-4405-873a-cab67cc5f1b2" xsi:nil="true"/>
    <TaxCatchAll xmlns="6d93d202-47fc-4405-873a-cab67cc5f1b2"/>
    <Manager xmlns="6d93d202-47fc-4405-873a-cab67cc5f1b2" xsi:nil="true"/>
    <NumericId xmlns="6d93d202-47fc-4405-873a-cab67cc5f1b2" xsi:nil="true"/>
    <ParentAssetId xmlns="6d93d202-47fc-4405-873a-cab67cc5f1b2" xsi:nil="true"/>
    <OriginalSourceMarket xmlns="6d93d202-47fc-4405-873a-cab67cc5f1b2">english</OriginalSourceMarket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TPLaunchHelpLink xmlns="6d93d202-47fc-4405-873a-cab67cc5f1b2" xsi:nil="true"/>
    <LocComments xmlns="6d93d202-47fc-4405-873a-cab67cc5f1b2" xsi:nil="true"/>
    <LocRecommendedHandoff xmlns="6d93d202-47fc-4405-873a-cab67cc5f1b2" xsi:nil="true"/>
    <SourceTitle xmlns="6d93d202-47fc-4405-873a-cab67cc5f1b2" xsi:nil="true"/>
    <CSXUpdate xmlns="6d93d202-47fc-4405-873a-cab67cc5f1b2">false</CSXUpdate>
    <IntlLocPriority xmlns="6d93d202-47fc-4405-873a-cab67cc5f1b2" xsi:nil="true"/>
    <UAProjectedTotalWords xmlns="6d93d202-47fc-4405-873a-cab67cc5f1b2" xsi:nil="true"/>
    <AssetType xmlns="6d93d202-47fc-4405-873a-cab67cc5f1b2">TP</AssetType>
    <MachineTranslated xmlns="6d93d202-47fc-4405-873a-cab67cc5f1b2">false</MachineTranslated>
    <OutputCachingOn xmlns="6d93d202-47fc-4405-873a-cab67cc5f1b2">false</OutputCachingOn>
    <TemplateStatus xmlns="6d93d202-47fc-4405-873a-cab67cc5f1b2">Complete</TemplateStatus>
    <IsSearchable xmlns="6d93d202-47fc-4405-873a-cab67cc5f1b2">true</IsSearchable>
    <ContentItem xmlns="6d93d202-47fc-4405-873a-cab67cc5f1b2" xsi:nil="true"/>
    <HandoffToMSDN xmlns="6d93d202-47fc-4405-873a-cab67cc5f1b2" xsi:nil="true"/>
    <ShowIn xmlns="6d93d202-47fc-4405-873a-cab67cc5f1b2">Show everywhere</ShowIn>
    <ThumbnailAssetId xmlns="6d93d202-47fc-4405-873a-cab67cc5f1b2" xsi:nil="true"/>
    <UALocComments xmlns="6d93d202-47fc-4405-873a-cab67cc5f1b2" xsi:nil="true"/>
    <UALocRecommendation xmlns="6d93d202-47fc-4405-873a-cab67cc5f1b2">Localize</UALocRecommendation>
    <LastModifiedDateTime xmlns="6d93d202-47fc-4405-873a-cab67cc5f1b2" xsi:nil="true"/>
    <LegacyData xmlns="6d93d202-47fc-4405-873a-cab67cc5f1b2" xsi:nil="true"/>
    <LocManualTestRequired xmlns="6d93d202-47fc-4405-873a-cab67cc5f1b2">false</LocManualTestRequired>
    <LocMarketGroupTiers2 xmlns="6d93d202-47fc-4405-873a-cab67cc5f1b2" xsi:nil="true"/>
    <ClipArtFilename xmlns="6d93d202-47fc-4405-873a-cab67cc5f1b2" xsi:nil="true"/>
    <TPApplication xmlns="6d93d202-47fc-4405-873a-cab67cc5f1b2" xsi:nil="true"/>
    <CSXHash xmlns="6d93d202-47fc-4405-873a-cab67cc5f1b2" xsi:nil="true"/>
    <DirectSourceMarket xmlns="6d93d202-47fc-4405-873a-cab67cc5f1b2">english</DirectSourceMarket>
    <PrimaryImageGen xmlns="6d93d202-47fc-4405-873a-cab67cc5f1b2">true</PrimaryImageGen>
    <PlannedPubDate xmlns="6d93d202-47fc-4405-873a-cab67cc5f1b2" xsi:nil="true"/>
    <CSXSubmissionMarket xmlns="6d93d202-47fc-4405-873a-cab67cc5f1b2" xsi:nil="true"/>
    <Downloads xmlns="6d93d202-47fc-4405-873a-cab67cc5f1b2">0</Downloads>
    <ArtSampleDocs xmlns="6d93d202-47fc-4405-873a-cab67cc5f1b2" xsi:nil="true"/>
    <TrustLevel xmlns="6d93d202-47fc-4405-873a-cab67cc5f1b2">1 Microsoft Managed Content</TrustLevel>
    <BlockPublish xmlns="6d93d202-47fc-4405-873a-cab67cc5f1b2">false</BlockPublish>
    <TPLaunchHelpLinkType xmlns="6d93d202-47fc-4405-873a-cab67cc5f1b2">Template</TPLaunchHelpLinkType>
    <LocalizationTagsTaxHTField0 xmlns="6d93d202-47fc-4405-873a-cab67cc5f1b2">
      <Terms xmlns="http://schemas.microsoft.com/office/infopath/2007/PartnerControls"/>
    </LocalizationTagsTaxHTField0>
    <BusinessGroup xmlns="6d93d202-47fc-4405-873a-cab67cc5f1b2" xsi:nil="true"/>
    <Providers xmlns="6d93d202-47fc-4405-873a-cab67cc5f1b2" xsi:nil="true"/>
    <TemplateTemplateType xmlns="6d93d202-47fc-4405-873a-cab67cc5f1b2">Word Document Template</TemplateTemplateType>
    <TimesCloned xmlns="6d93d202-47fc-4405-873a-cab67cc5f1b2" xsi:nil="true"/>
    <TPAppVersion xmlns="6d93d202-47fc-4405-873a-cab67cc5f1b2" xsi:nil="true"/>
    <VoteCount xmlns="6d93d202-47fc-4405-873a-cab67cc5f1b2" xsi:nil="true"/>
    <AverageRating xmlns="6d93d202-47fc-4405-873a-cab67cc5f1b2" xsi:nil="true"/>
    <FeatureTagsTaxHTField0 xmlns="6d93d202-47fc-4405-873a-cab67cc5f1b2">
      <Terms xmlns="http://schemas.microsoft.com/office/infopath/2007/PartnerControls"/>
    </FeatureTagsTaxHTField0>
    <Provider xmlns="6d93d202-47fc-4405-873a-cab67cc5f1b2" xsi:nil="true"/>
    <UACurrentWords xmlns="6d93d202-47fc-4405-873a-cab67cc5f1b2" xsi:nil="true"/>
    <AssetId xmlns="6d93d202-47fc-4405-873a-cab67cc5f1b2">TP103200095</AssetId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OCacheId xmlns="6d93d202-47fc-4405-873a-cab67cc5f1b2" xsi:nil="true"/>
    <IsDeleted xmlns="6d93d202-47fc-4405-873a-cab67cc5f1b2">false</IsDeleted>
    <PublishTargets xmlns="6d93d202-47fc-4405-873a-cab67cc5f1b2">OfficeOnlineVNext</PublishTargets>
    <ApprovalLog xmlns="6d93d202-47fc-4405-873a-cab67cc5f1b2" xsi:nil="true"/>
    <BugNumber xmlns="6d93d202-47fc-4405-873a-cab67cc5f1b2" xsi:nil="true"/>
    <CrawlForDependencies xmlns="6d93d202-47fc-4405-873a-cab67cc5f1b2">false</CrawlForDependencies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Component xmlns="64acb2c5-0a2b-4bda-bd34-58e36cbb80d2" xsi:nil="true"/>
    <Description0 xmlns="64acb2c5-0a2b-4bda-bd34-58e36cbb80d2" xsi:nil="true"/>
  </documentManagement>
</p:properties>
</file>

<file path=customXml/itemProps1.xml><?xml version="1.0" encoding="utf-8"?>
<ds:datastoreItem xmlns:ds="http://schemas.openxmlformats.org/officeDocument/2006/customXml" ds:itemID="{FA31257F-7D1C-46A7-AF47-C6E319A38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7A9F42-B3E5-4D69-B293-D2EF7B1AB6B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B9779F8-4B51-4BFC-9C3F-785C5EC3D5B4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 des entreprises</Template>
  <TotalTime>1</TotalTime>
  <Pages>1</Pages>
  <Words>256</Words>
  <Characters>1408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Tracy PASSAVE</dc:creator>
  <cp:lastModifiedBy>Oumar NIANG</cp:lastModifiedBy>
  <cp:revision>5</cp:revision>
  <cp:lastPrinted>2021-07-02T12:39:00Z</cp:lastPrinted>
  <dcterms:created xsi:type="dcterms:W3CDTF">2026-03-16T10:18:00Z</dcterms:created>
  <dcterms:modified xsi:type="dcterms:W3CDTF">2026-03-17T14:49:00Z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